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404"/>
        <w:gridCol w:w="7394"/>
      </w:tblGrid>
      <w:tr w:rsidR="0026057D" w14:paraId="7D14EB34" w14:textId="77777777" w:rsidTr="00AA7D58">
        <w:tc>
          <w:tcPr>
            <w:tcW w:w="2835" w:type="dxa"/>
            <w:tcBorders>
              <w:bottom w:val="nil"/>
            </w:tcBorders>
            <w:shd w:val="clear" w:color="auto" w:fill="003399"/>
          </w:tcPr>
          <w:p w14:paraId="3BD2DEE7" w14:textId="77777777" w:rsidR="0026057D" w:rsidRDefault="0026057D" w:rsidP="0026057D">
            <w:pPr>
              <w:pStyle w:val="BodyText"/>
              <w:ind w:right="-7433"/>
            </w:pPr>
          </w:p>
        </w:tc>
        <w:tc>
          <w:tcPr>
            <w:tcW w:w="8404" w:type="dxa"/>
            <w:tcBorders>
              <w:bottom w:val="nil"/>
            </w:tcBorders>
            <w:shd w:val="clear" w:color="auto" w:fill="003399"/>
          </w:tcPr>
          <w:p w14:paraId="23BE14D8" w14:textId="3D9B52F2" w:rsidR="0026057D" w:rsidRPr="0026057D" w:rsidRDefault="009C38B4" w:rsidP="009C38B4">
            <w:pPr>
              <w:pStyle w:val="BodyText"/>
              <w:ind w:right="-743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Design Strategist</w:t>
            </w:r>
          </w:p>
        </w:tc>
        <w:tc>
          <w:tcPr>
            <w:tcW w:w="7394" w:type="dxa"/>
          </w:tcPr>
          <w:p w14:paraId="4E325C8A" w14:textId="77777777" w:rsidR="0026057D" w:rsidRDefault="0026057D" w:rsidP="008032E6">
            <w:pPr>
              <w:pStyle w:val="BodyText"/>
              <w:ind w:firstLine="6650"/>
            </w:pPr>
          </w:p>
        </w:tc>
      </w:tr>
      <w:tr w:rsidR="0026057D" w14:paraId="668DBF9C" w14:textId="77777777" w:rsidTr="00AA7D58">
        <w:trPr>
          <w:gridAfter w:val="1"/>
          <w:wAfter w:w="7394" w:type="dxa"/>
          <w:trHeight w:val="14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1843" w14:textId="77777777" w:rsidR="0026057D" w:rsidRDefault="0026057D" w:rsidP="00785129">
            <w:pPr>
              <w:pStyle w:val="NewsletterTitle"/>
            </w:pP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8B40" w14:textId="4CDBB2A9" w:rsidR="0026057D" w:rsidRPr="0008121D" w:rsidRDefault="00C86D09" w:rsidP="00785129">
            <w:pPr>
              <w:pStyle w:val="NewsletterTitle"/>
              <w:rPr>
                <w:sz w:val="48"/>
                <w:szCs w:val="48"/>
              </w:rPr>
            </w:pPr>
            <w:r>
              <w:rPr>
                <w:color w:val="5F497A" w:themeColor="accent4" w:themeShade="BF"/>
                <w:sz w:val="48"/>
                <w:szCs w:val="48"/>
              </w:rPr>
              <w:t xml:space="preserve">       </w:t>
            </w:r>
            <w:r w:rsidR="009C38B4">
              <w:rPr>
                <w:color w:val="5F497A" w:themeColor="accent4" w:themeShade="BF"/>
                <w:sz w:val="48"/>
                <w:szCs w:val="48"/>
              </w:rPr>
              <w:t xml:space="preserve">                   </w:t>
            </w:r>
            <w:r w:rsidR="0026057D" w:rsidRPr="0008121D">
              <w:rPr>
                <w:color w:val="5F497A" w:themeColor="accent4" w:themeShade="BF"/>
                <w:sz w:val="48"/>
                <w:szCs w:val="48"/>
              </w:rPr>
              <w:t xml:space="preserve">Angelina Russo, </w:t>
            </w:r>
            <w:r w:rsidR="009C38B4">
              <w:rPr>
                <w:color w:val="5F497A" w:themeColor="accent4" w:themeShade="BF"/>
                <w:sz w:val="48"/>
                <w:szCs w:val="48"/>
              </w:rPr>
              <w:t>MBA</w:t>
            </w:r>
          </w:p>
        </w:tc>
      </w:tr>
      <w:tr w:rsidR="0026057D" w14:paraId="5D52FD12" w14:textId="77777777" w:rsidTr="00AA7D58">
        <w:trPr>
          <w:gridAfter w:val="1"/>
          <w:wAfter w:w="739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14:paraId="66FCA7B3" w14:textId="77777777" w:rsidR="0026057D" w:rsidRPr="00467D0D" w:rsidRDefault="0026057D" w:rsidP="00467D0D">
            <w:pPr>
              <w:pStyle w:val="NewsletterDate"/>
            </w:pPr>
            <w:r>
              <w:t>Curriculum Vitae</w:t>
            </w: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</w:tcPr>
          <w:p w14:paraId="05BA7624" w14:textId="638D9D1E" w:rsidR="0026057D" w:rsidRDefault="009C38B4" w:rsidP="00467D0D">
            <w:pPr>
              <w:pStyle w:val="VolumeandIssue"/>
            </w:pPr>
            <w:r>
              <w:t>2019</w:t>
            </w:r>
            <w:r w:rsidR="00682B3B">
              <w:t xml:space="preserve"> </w:t>
            </w:r>
          </w:p>
        </w:tc>
      </w:tr>
      <w:tr w:rsidR="0026057D" w14:paraId="19DCB555" w14:textId="77777777" w:rsidTr="00AA7D58">
        <w:trPr>
          <w:gridAfter w:val="1"/>
          <w:wAfter w:w="739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66CC"/>
          </w:tcPr>
          <w:p w14:paraId="53C38C01" w14:textId="77777777" w:rsidR="0026057D" w:rsidRDefault="0026057D" w:rsidP="00785129">
            <w:pPr>
              <w:pStyle w:val="TableofContentsHeading"/>
            </w:pPr>
            <w:r>
              <w:t>Key Skills</w:t>
            </w:r>
          </w:p>
          <w:p w14:paraId="0FDEF4DB" w14:textId="77777777" w:rsidR="0026057D" w:rsidRDefault="0026057D" w:rsidP="00C90645">
            <w:pPr>
              <w:pStyle w:val="TableofContentsEntry"/>
            </w:pPr>
            <w:r>
              <w:t>Leadership</w:t>
            </w:r>
          </w:p>
          <w:p w14:paraId="77643E03" w14:textId="77777777" w:rsidR="0026057D" w:rsidRDefault="0026057D" w:rsidP="00C90645">
            <w:pPr>
              <w:pStyle w:val="TableofContentsEntry"/>
            </w:pPr>
            <w:r>
              <w:t>Research Management</w:t>
            </w:r>
          </w:p>
          <w:p w14:paraId="5BABEBBB" w14:textId="77777777" w:rsidR="0026057D" w:rsidRDefault="00EA18D9" w:rsidP="00C90645">
            <w:pPr>
              <w:pStyle w:val="TableofContentsEntry"/>
            </w:pPr>
            <w:r>
              <w:t>Design</w:t>
            </w:r>
          </w:p>
          <w:p w14:paraId="6D7F3B79" w14:textId="77777777" w:rsidR="0026057D" w:rsidRDefault="0026057D" w:rsidP="00C90645">
            <w:pPr>
              <w:pStyle w:val="TableofContentsEntry"/>
            </w:pPr>
            <w:r w:rsidRPr="00C90645">
              <w:t xml:space="preserve">Innovation </w:t>
            </w:r>
          </w:p>
          <w:p w14:paraId="4519894B" w14:textId="77777777" w:rsidR="0026057D" w:rsidRDefault="0026057D" w:rsidP="00C90645">
            <w:pPr>
              <w:pStyle w:val="TableofContentsEntry"/>
            </w:pPr>
            <w:r>
              <w:t>Communication</w:t>
            </w:r>
          </w:p>
          <w:p w14:paraId="7FB4D14B" w14:textId="77777777" w:rsidR="0026057D" w:rsidRDefault="00EA18D9" w:rsidP="00AD703A">
            <w:pPr>
              <w:pStyle w:val="TableofContentsEntry"/>
            </w:pPr>
            <w:r>
              <w:t>Social Media</w:t>
            </w:r>
          </w:p>
          <w:p w14:paraId="56CE1C49" w14:textId="77777777" w:rsidR="0026057D" w:rsidRDefault="0026057D" w:rsidP="00C90645">
            <w:pPr>
              <w:pStyle w:val="TableofContentsHeading"/>
            </w:pPr>
            <w:r>
              <w:t>Popular Articles</w:t>
            </w:r>
          </w:p>
          <w:p w14:paraId="3C20080B" w14:textId="77777777" w:rsidR="0026057D" w:rsidRPr="00AD703A" w:rsidRDefault="00246EFB" w:rsidP="00785129">
            <w:pPr>
              <w:pStyle w:val="Links"/>
              <w:rPr>
                <w:rStyle w:val="Hyperlink"/>
                <w:color w:val="FFFFFF" w:themeColor="background1"/>
              </w:rPr>
            </w:pPr>
            <w:hyperlink r:id="rId7" w:history="1">
              <w:proofErr w:type="spellStart"/>
              <w:r w:rsidR="0026057D" w:rsidRPr="00AD703A">
                <w:rPr>
                  <w:rStyle w:val="Hyperlink"/>
                  <w:color w:val="FFFFFF" w:themeColor="background1"/>
                </w:rPr>
                <w:t>Beyonce</w:t>
              </w:r>
              <w:proofErr w:type="spellEnd"/>
              <w:r w:rsidR="0026057D" w:rsidRPr="00AD703A">
                <w:rPr>
                  <w:rStyle w:val="Hyperlink"/>
                  <w:color w:val="FFFFFF" w:themeColor="background1"/>
                </w:rPr>
                <w:t xml:space="preserve"> and the cultural lure of sweat</w:t>
              </w:r>
            </w:hyperlink>
          </w:p>
          <w:p w14:paraId="33E15A93" w14:textId="77777777" w:rsidR="0026057D" w:rsidRPr="00AD703A" w:rsidRDefault="00246EFB" w:rsidP="00785129">
            <w:pPr>
              <w:pStyle w:val="Links"/>
              <w:rPr>
                <w:rStyle w:val="Hyperlink"/>
                <w:color w:val="FFFFFF" w:themeColor="background1"/>
              </w:rPr>
            </w:pPr>
            <w:hyperlink r:id="rId8" w:history="1">
              <w:r w:rsidR="0026057D" w:rsidRPr="00AD703A">
                <w:rPr>
                  <w:rStyle w:val="Hyperlink"/>
                  <w:color w:val="FFFFFF" w:themeColor="background1"/>
                </w:rPr>
                <w:t>Utopia. Seriously good urban planning should aspire to it</w:t>
              </w:r>
            </w:hyperlink>
          </w:p>
          <w:p w14:paraId="675C854D" w14:textId="77777777" w:rsidR="0026057D" w:rsidRDefault="00246EFB" w:rsidP="00B4364D">
            <w:pPr>
              <w:pStyle w:val="Links"/>
              <w:rPr>
                <w:rStyle w:val="Hyperlink"/>
                <w:color w:val="FFFFFF" w:themeColor="background1"/>
              </w:rPr>
            </w:pPr>
            <w:hyperlink r:id="rId9" w:history="1">
              <w:r w:rsidR="0026057D" w:rsidRPr="00AD703A">
                <w:rPr>
                  <w:rStyle w:val="Hyperlink"/>
                  <w:color w:val="FFFFFF" w:themeColor="background1"/>
                </w:rPr>
                <w:t xml:space="preserve">London’s </w:t>
              </w:r>
              <w:proofErr w:type="spellStart"/>
              <w:r w:rsidR="0026057D" w:rsidRPr="00AD703A">
                <w:rPr>
                  <w:rStyle w:val="Hyperlink"/>
                  <w:color w:val="FFFFFF" w:themeColor="background1"/>
                </w:rPr>
                <w:t>SkyCycle</w:t>
              </w:r>
              <w:proofErr w:type="spellEnd"/>
              <w:r w:rsidR="0026057D" w:rsidRPr="00AD703A">
                <w:rPr>
                  <w:rStyle w:val="Hyperlink"/>
                  <w:color w:val="FFFFFF" w:themeColor="background1"/>
                </w:rPr>
                <w:t xml:space="preserve"> bike route – elevation of the white male elite?</w:t>
              </w:r>
            </w:hyperlink>
          </w:p>
          <w:p w14:paraId="6372DB40" w14:textId="77777777" w:rsidR="0026057D" w:rsidRPr="00AD703A" w:rsidRDefault="00246EFB" w:rsidP="00B4364D">
            <w:pPr>
              <w:pStyle w:val="Links"/>
              <w:rPr>
                <w:rStyle w:val="Hyperlink"/>
                <w:color w:val="FFFFFF" w:themeColor="background1"/>
              </w:rPr>
            </w:pPr>
            <w:hyperlink r:id="rId10" w:history="1">
              <w:r w:rsidR="0026057D" w:rsidRPr="00AD703A">
                <w:rPr>
                  <w:rStyle w:val="Hyperlink"/>
                  <w:color w:val="FFFFFF" w:themeColor="background1"/>
                </w:rPr>
                <w:t>Re-imagining Australia by bike</w:t>
              </w:r>
            </w:hyperlink>
          </w:p>
          <w:p w14:paraId="4851FEE4" w14:textId="77777777" w:rsidR="0026057D" w:rsidRPr="00AD703A" w:rsidRDefault="0026057D" w:rsidP="00B4364D">
            <w:pPr>
              <w:pStyle w:val="SideBarHeading"/>
              <w:rPr>
                <w:sz w:val="32"/>
                <w:szCs w:val="32"/>
              </w:rPr>
            </w:pPr>
            <w:r w:rsidRPr="00AD703A">
              <w:rPr>
                <w:sz w:val="32"/>
                <w:szCs w:val="32"/>
              </w:rPr>
              <w:t>Qualifications</w:t>
            </w:r>
          </w:p>
          <w:p w14:paraId="0CAC461A" w14:textId="77777777" w:rsidR="0026057D" w:rsidRPr="00AD703A" w:rsidRDefault="0026057D" w:rsidP="00C90645">
            <w:pPr>
              <w:pStyle w:val="Links"/>
              <w:rPr>
                <w:rStyle w:val="Hyperlink"/>
                <w:color w:val="FFFFFF" w:themeColor="background1"/>
              </w:rPr>
            </w:pPr>
            <w:r w:rsidRPr="00AD703A">
              <w:rPr>
                <w:rStyle w:val="Hyperlink"/>
                <w:color w:val="FFFFFF" w:themeColor="background1"/>
              </w:rPr>
              <w:t xml:space="preserve">PhD. Architecture and Design, University of South Australia </w:t>
            </w:r>
          </w:p>
          <w:p w14:paraId="4809FBAF" w14:textId="77777777" w:rsidR="0026057D" w:rsidRPr="00AD703A" w:rsidRDefault="0026057D" w:rsidP="00C90645">
            <w:pPr>
              <w:pStyle w:val="Links"/>
              <w:rPr>
                <w:rStyle w:val="Hyperlink"/>
                <w:color w:val="FFFFFF" w:themeColor="background1"/>
              </w:rPr>
            </w:pPr>
            <w:r w:rsidRPr="00AD703A">
              <w:rPr>
                <w:rStyle w:val="Hyperlink"/>
                <w:color w:val="FFFFFF" w:themeColor="background1"/>
              </w:rPr>
              <w:t xml:space="preserve">MBA Higher Education Management University College London, UK </w:t>
            </w:r>
          </w:p>
          <w:p w14:paraId="420930CE" w14:textId="77777777" w:rsidR="0026057D" w:rsidRPr="00AD703A" w:rsidRDefault="0026057D" w:rsidP="00C90645">
            <w:pPr>
              <w:pStyle w:val="Links"/>
              <w:rPr>
                <w:rStyle w:val="Hyperlink"/>
                <w:color w:val="FFFFFF" w:themeColor="background1"/>
              </w:rPr>
            </w:pPr>
            <w:r w:rsidRPr="00AD703A">
              <w:rPr>
                <w:rStyle w:val="Hyperlink"/>
                <w:color w:val="FFFFFF" w:themeColor="background1"/>
              </w:rPr>
              <w:t>Bachelor of Design, Human Environment Design</w:t>
            </w:r>
            <w:r>
              <w:rPr>
                <w:rStyle w:val="Hyperlink"/>
                <w:color w:val="FFFFFF" w:themeColor="background1"/>
              </w:rPr>
              <w:t>,</w:t>
            </w:r>
            <w:r w:rsidRPr="00AD703A">
              <w:rPr>
                <w:rStyle w:val="Hyperlink"/>
                <w:color w:val="FFFFFF" w:themeColor="background1"/>
              </w:rPr>
              <w:t xml:space="preserve"> University of South Australia</w:t>
            </w:r>
          </w:p>
          <w:p w14:paraId="75A22C91" w14:textId="77777777" w:rsidR="0026057D" w:rsidRDefault="0026057D" w:rsidP="00C90645">
            <w:pPr>
              <w:pStyle w:val="Links"/>
              <w:rPr>
                <w:rStyle w:val="Hyperlink"/>
                <w:color w:val="FFFFFF" w:themeColor="background1"/>
              </w:rPr>
            </w:pPr>
            <w:r w:rsidRPr="00AD703A">
              <w:rPr>
                <w:rStyle w:val="Hyperlink"/>
                <w:color w:val="FFFFFF" w:themeColor="background1"/>
              </w:rPr>
              <w:t xml:space="preserve">Certificate of Digital </w:t>
            </w:r>
            <w:proofErr w:type="gramStart"/>
            <w:r w:rsidRPr="00AD703A">
              <w:rPr>
                <w:rStyle w:val="Hyperlink"/>
                <w:color w:val="FFFFFF" w:themeColor="background1"/>
              </w:rPr>
              <w:t>Marketing ,</w:t>
            </w:r>
            <w:proofErr w:type="gramEnd"/>
            <w:r w:rsidRPr="00AD703A">
              <w:rPr>
                <w:rStyle w:val="Hyperlink"/>
                <w:color w:val="FFFFFF" w:themeColor="background1"/>
              </w:rPr>
              <w:t xml:space="preserve"> Anthill Enterprises</w:t>
            </w:r>
            <w:r w:rsidRPr="00AD703A">
              <w:rPr>
                <w:rStyle w:val="Hyperlink"/>
                <w:color w:val="FFFFFF" w:themeColor="background1"/>
              </w:rPr>
              <w:br/>
            </w:r>
            <w:r w:rsidRPr="00AD703A">
              <w:rPr>
                <w:rStyle w:val="Hyperlink"/>
                <w:color w:val="FFFFFF" w:themeColor="background1"/>
              </w:rPr>
              <w:br/>
              <w:t xml:space="preserve">Certificate of Production Design Australian Film </w:t>
            </w:r>
            <w:r w:rsidRPr="00B4364D">
              <w:rPr>
                <w:rStyle w:val="Hyperlink"/>
                <w:color w:val="FFFFFF" w:themeColor="background1"/>
              </w:rPr>
              <w:t xml:space="preserve">Television and Radio </w:t>
            </w:r>
          </w:p>
          <w:p w14:paraId="0A8EB82C" w14:textId="77777777" w:rsidR="0026057D" w:rsidRPr="00D453EB" w:rsidRDefault="0026057D" w:rsidP="00D453EB">
            <w:pPr>
              <w:pStyle w:val="SideBarHeading"/>
              <w:rPr>
                <w:rStyle w:val="Hyperlink"/>
                <w:rFonts w:ascii="Trebuchet MS" w:hAnsi="Trebuchet MS"/>
                <w:color w:val="FFFF99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Influence</w:t>
            </w:r>
          </w:p>
          <w:p w14:paraId="203C3944" w14:textId="77777777" w:rsidR="0026057D" w:rsidRDefault="0026057D" w:rsidP="00785129">
            <w:pPr>
              <w:pStyle w:val="LinksDescriptiveText"/>
            </w:pPr>
            <w:r>
              <w:t xml:space="preserve">I have been invited to deliver </w:t>
            </w:r>
            <w:r w:rsidR="00E049DE">
              <w:t xml:space="preserve">over 70 </w:t>
            </w:r>
            <w:r>
              <w:t>keynote presentations nationally and internationally on some of the following subjects:</w:t>
            </w:r>
          </w:p>
          <w:p w14:paraId="416DB1E8" w14:textId="77777777" w:rsidR="00FB1A95" w:rsidRDefault="00246EFB" w:rsidP="00785129">
            <w:pPr>
              <w:pStyle w:val="Links"/>
              <w:rPr>
                <w:rStyle w:val="Hyperlink"/>
              </w:rPr>
            </w:pPr>
            <w:hyperlink r:id="rId11" w:history="1">
              <w:r w:rsidR="00FB1A95" w:rsidRPr="00FB1A95">
                <w:rPr>
                  <w:rStyle w:val="Hyperlink"/>
                </w:rPr>
                <w:t>The Future of Museums</w:t>
              </w:r>
            </w:hyperlink>
            <w:r w:rsidR="00FB1A95">
              <w:rPr>
                <w:rStyle w:val="Hyperlink"/>
              </w:rPr>
              <w:br/>
            </w:r>
          </w:p>
          <w:p w14:paraId="284EE0B5" w14:textId="77777777" w:rsidR="0026057D" w:rsidRDefault="00246EFB" w:rsidP="00785129">
            <w:pPr>
              <w:pStyle w:val="Links"/>
              <w:rPr>
                <w:rStyle w:val="Hyperlink"/>
              </w:rPr>
            </w:pPr>
            <w:hyperlink r:id="rId12" w:history="1">
              <w:r w:rsidR="0026057D" w:rsidRPr="0022328E">
                <w:rPr>
                  <w:rStyle w:val="Hyperlink"/>
                </w:rPr>
                <w:t>Museums as Creative Incubators</w:t>
              </w:r>
            </w:hyperlink>
          </w:p>
          <w:p w14:paraId="750F47E8" w14:textId="77777777" w:rsidR="0026057D" w:rsidRDefault="0026057D" w:rsidP="00785129">
            <w:pPr>
              <w:pStyle w:val="Links"/>
              <w:rPr>
                <w:rStyle w:val="Hyperlink"/>
              </w:rPr>
            </w:pPr>
          </w:p>
          <w:p w14:paraId="66468C69" w14:textId="77777777" w:rsidR="0026057D" w:rsidRDefault="00246EFB" w:rsidP="00785129">
            <w:pPr>
              <w:pStyle w:val="Links"/>
              <w:rPr>
                <w:rStyle w:val="Hyperlink"/>
              </w:rPr>
            </w:pPr>
            <w:hyperlink r:id="rId13" w:anchor=".WfqFn1tL8gA" w:history="1">
              <w:r w:rsidR="0026057D" w:rsidRPr="0026057D">
                <w:rPr>
                  <w:rStyle w:val="Hyperlink"/>
                </w:rPr>
                <w:t>STEM/STEAM education and digital fabrication</w:t>
              </w:r>
            </w:hyperlink>
            <w:r w:rsidR="00FB1A95">
              <w:rPr>
                <w:rStyle w:val="Hyperlink"/>
              </w:rPr>
              <w:br/>
            </w:r>
            <w:r w:rsidR="00FB1A95">
              <w:rPr>
                <w:rStyle w:val="Hyperlink"/>
              </w:rPr>
              <w:br/>
            </w:r>
            <w:hyperlink r:id="rId14" w:history="1">
              <w:r w:rsidR="00FB1A95" w:rsidRPr="00FB1A95">
                <w:rPr>
                  <w:rStyle w:val="Hyperlink"/>
                </w:rPr>
                <w:t>Creativity and maker spaces</w:t>
              </w:r>
            </w:hyperlink>
          </w:p>
          <w:p w14:paraId="3B857F2C" w14:textId="77777777" w:rsidR="0026057D" w:rsidRDefault="0026057D" w:rsidP="00785129">
            <w:pPr>
              <w:pStyle w:val="Links"/>
              <w:rPr>
                <w:rStyle w:val="Hyperlink"/>
              </w:rPr>
            </w:pPr>
          </w:p>
          <w:p w14:paraId="0B6C8B76" w14:textId="77777777" w:rsidR="0026057D" w:rsidRDefault="00246EFB" w:rsidP="00785129">
            <w:pPr>
              <w:pStyle w:val="Links"/>
              <w:rPr>
                <w:rStyle w:val="Hyperlink"/>
              </w:rPr>
            </w:pPr>
            <w:hyperlink r:id="rId15" w:history="1">
              <w:r w:rsidR="0026057D" w:rsidRPr="0026057D">
                <w:rPr>
                  <w:rStyle w:val="Hyperlink"/>
                </w:rPr>
                <w:t>Innovation and cultural institutions</w:t>
              </w:r>
            </w:hyperlink>
          </w:p>
          <w:p w14:paraId="5E2EE47D" w14:textId="77777777" w:rsidR="00E049DE" w:rsidRDefault="00E049DE" w:rsidP="00785129">
            <w:pPr>
              <w:pStyle w:val="Links"/>
              <w:rPr>
                <w:rStyle w:val="Hyperlink"/>
              </w:rPr>
            </w:pPr>
          </w:p>
          <w:p w14:paraId="48007935" w14:textId="77777777" w:rsidR="00FB1A95" w:rsidRDefault="00246EFB" w:rsidP="00785129">
            <w:pPr>
              <w:pStyle w:val="Links"/>
              <w:rPr>
                <w:rStyle w:val="Hyperlink"/>
              </w:rPr>
            </w:pPr>
            <w:hyperlink r:id="rId16" w:history="1">
              <w:r w:rsidR="00E049DE" w:rsidRPr="00E049DE">
                <w:rPr>
                  <w:rStyle w:val="Hyperlink"/>
                </w:rPr>
                <w:t>Embracing Innovation</w:t>
              </w:r>
            </w:hyperlink>
          </w:p>
          <w:p w14:paraId="5536D260" w14:textId="77777777" w:rsidR="00FB1A95" w:rsidRDefault="00FB1A95" w:rsidP="00785129">
            <w:pPr>
              <w:pStyle w:val="Links"/>
              <w:rPr>
                <w:rStyle w:val="Hyperlink"/>
              </w:rPr>
            </w:pPr>
          </w:p>
          <w:p w14:paraId="33318AD6" w14:textId="77777777" w:rsidR="00E049DE" w:rsidRDefault="00246EFB" w:rsidP="00785129">
            <w:pPr>
              <w:pStyle w:val="Links"/>
              <w:rPr>
                <w:rStyle w:val="Hyperlink"/>
              </w:rPr>
            </w:pPr>
            <w:hyperlink r:id="rId17" w:history="1">
              <w:r w:rsidR="00FB1A95" w:rsidRPr="00FB1A95">
                <w:rPr>
                  <w:rStyle w:val="Hyperlink"/>
                </w:rPr>
                <w:t>Transformations in Cultural Leadership</w:t>
              </w:r>
            </w:hyperlink>
            <w:r w:rsidR="00E049DE">
              <w:rPr>
                <w:rStyle w:val="Hyperlink"/>
              </w:rPr>
              <w:br/>
            </w:r>
            <w:r w:rsidR="00E049DE">
              <w:rPr>
                <w:rStyle w:val="Hyperlink"/>
              </w:rPr>
              <w:br/>
            </w:r>
            <w:r w:rsidR="00E049DE" w:rsidRPr="00E049DE"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t>Media</w:t>
            </w:r>
          </w:p>
          <w:p w14:paraId="5ED62D8B" w14:textId="70F236CD" w:rsidR="00FB1A95" w:rsidRDefault="00246EFB" w:rsidP="00785129">
            <w:pPr>
              <w:pStyle w:val="Links"/>
              <w:rPr>
                <w:rStyle w:val="Hyperlink"/>
              </w:rPr>
            </w:pPr>
            <w:hyperlink r:id="rId18" w:history="1">
              <w:proofErr w:type="spellStart"/>
              <w:r w:rsidR="00FB1A95" w:rsidRPr="00FB1A95">
                <w:rPr>
                  <w:rStyle w:val="Hyperlink"/>
                </w:rPr>
                <w:t>CultureCycle</w:t>
              </w:r>
              <w:proofErr w:type="spellEnd"/>
              <w:r w:rsidR="00FB1A95" w:rsidRPr="00FB1A95">
                <w:rPr>
                  <w:rStyle w:val="Hyperlink"/>
                </w:rPr>
                <w:t xml:space="preserve"> Fashion Award</w:t>
              </w:r>
            </w:hyperlink>
          </w:p>
          <w:p w14:paraId="1FE53066" w14:textId="172D40F3" w:rsidR="00FB1A95" w:rsidRDefault="00246EFB" w:rsidP="00785129">
            <w:pPr>
              <w:pStyle w:val="Links"/>
              <w:rPr>
                <w:rStyle w:val="Hyperlink"/>
              </w:rPr>
            </w:pPr>
            <w:hyperlink r:id="rId19" w:history="1">
              <w:r w:rsidR="00FB1A95" w:rsidRPr="00FB1A95">
                <w:rPr>
                  <w:rStyle w:val="Hyperlink"/>
                </w:rPr>
                <w:t>The future of crowdsourcing</w:t>
              </w:r>
            </w:hyperlink>
          </w:p>
          <w:p w14:paraId="367E7047" w14:textId="77777777" w:rsidR="00D453EB" w:rsidRDefault="00246EFB" w:rsidP="00785129">
            <w:pPr>
              <w:pStyle w:val="Links"/>
              <w:rPr>
                <w:rStyle w:val="Hyperlink"/>
              </w:rPr>
            </w:pPr>
            <w:hyperlink r:id="rId20" w:history="1">
              <w:r w:rsidR="00FB1A95" w:rsidRPr="00FB1A95">
                <w:rPr>
                  <w:rStyle w:val="Hyperlink"/>
                </w:rPr>
                <w:t>Urban cycling futures</w:t>
              </w:r>
            </w:hyperlink>
          </w:p>
          <w:p w14:paraId="2BA6289D" w14:textId="77777777" w:rsidR="00D453EB" w:rsidRPr="00D453EB" w:rsidRDefault="00D453EB" w:rsidP="00785129">
            <w:pPr>
              <w:pStyle w:val="Links"/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</w:pPr>
            <w:r w:rsidRPr="00D453EB"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t>Events Hosted</w:t>
            </w:r>
          </w:p>
          <w:p w14:paraId="2070DA31" w14:textId="77777777" w:rsidR="00D453EB" w:rsidRDefault="00D453EB" w:rsidP="00785129">
            <w:pPr>
              <w:pStyle w:val="Links"/>
              <w:rPr>
                <w:rStyle w:val="Hyperlink"/>
              </w:rPr>
            </w:pPr>
            <w:r>
              <w:rPr>
                <w:rStyle w:val="Hyperlink"/>
              </w:rPr>
              <w:t>Transformations in Cultural Leadership 2016</w:t>
            </w:r>
          </w:p>
          <w:p w14:paraId="246F4466" w14:textId="77777777" w:rsidR="0026057D" w:rsidRPr="002D08DA" w:rsidRDefault="00D453EB" w:rsidP="00785129">
            <w:pPr>
              <w:pStyle w:val="Links"/>
              <w:rPr>
                <w:rStyle w:val="Hyperlink"/>
              </w:rPr>
            </w:pPr>
            <w:r>
              <w:rPr>
                <w:rStyle w:val="Hyperlink"/>
              </w:rPr>
              <w:t>Transformations in Cultural Communication (2008,09,11)</w:t>
            </w:r>
          </w:p>
          <w:p w14:paraId="5B9FB22D" w14:textId="77777777" w:rsidR="0026057D" w:rsidRPr="003D688E" w:rsidRDefault="0026057D" w:rsidP="00785129">
            <w:pPr>
              <w:pStyle w:val="SideBarHeading"/>
              <w:rPr>
                <w:sz w:val="32"/>
                <w:szCs w:val="32"/>
              </w:rPr>
            </w:pPr>
            <w:r w:rsidRPr="003D688E">
              <w:rPr>
                <w:sz w:val="32"/>
                <w:szCs w:val="32"/>
              </w:rPr>
              <w:t xml:space="preserve">Contact </w:t>
            </w:r>
          </w:p>
          <w:p w14:paraId="0EF9E6DC" w14:textId="0BC9EF17" w:rsidR="00D453EB" w:rsidRDefault="00AA7D58" w:rsidP="00785129">
            <w:pPr>
              <w:pStyle w:val="Links"/>
              <w:rPr>
                <w:sz w:val="18"/>
                <w:szCs w:val="18"/>
                <w:lang w:val="it-IT"/>
              </w:rPr>
            </w:pPr>
            <w:r>
              <w:rPr>
                <w:rStyle w:val="Hyperlink"/>
                <w:color w:val="FFFFFF" w:themeColor="background1"/>
              </w:rPr>
              <w:t>www.makingmakers.space</w:t>
            </w:r>
            <w:r w:rsidR="00FE02C8" w:rsidRPr="00EA18D9">
              <w:rPr>
                <w:rStyle w:val="Hyperlink"/>
                <w:sz w:val="18"/>
                <w:szCs w:val="18"/>
                <w:lang w:val="it-IT"/>
              </w:rPr>
              <w:br/>
            </w:r>
          </w:p>
          <w:p w14:paraId="5CE5FAB4" w14:textId="7DCFB1D0" w:rsidR="004971D6" w:rsidRDefault="004971D6" w:rsidP="00785129">
            <w:pPr>
              <w:pStyle w:val="Links"/>
              <w:rPr>
                <w:sz w:val="18"/>
                <w:szCs w:val="18"/>
                <w:lang w:val="it-IT"/>
              </w:rPr>
            </w:pPr>
          </w:p>
          <w:p w14:paraId="23E58461" w14:textId="77777777" w:rsidR="004971D6" w:rsidRPr="00AA7D58" w:rsidRDefault="004971D6" w:rsidP="00785129">
            <w:pPr>
              <w:pStyle w:val="Links"/>
              <w:rPr>
                <w:sz w:val="18"/>
                <w:szCs w:val="18"/>
                <w:lang w:val="it-IT"/>
              </w:rPr>
            </w:pPr>
            <w:bookmarkStart w:id="0" w:name="_GoBack"/>
            <w:bookmarkEnd w:id="0"/>
          </w:p>
          <w:p w14:paraId="241A5220" w14:textId="00C0BEE2" w:rsidR="00D453EB" w:rsidRDefault="00D453EB" w:rsidP="00785129">
            <w:pPr>
              <w:pStyle w:val="Links"/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lastRenderedPageBreak/>
              <w:t>Business Case</w:t>
            </w:r>
            <w:r w:rsidR="009C38B4"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t>s</w:t>
            </w:r>
          </w:p>
          <w:p w14:paraId="1CD62214" w14:textId="77777777" w:rsidR="00D453EB" w:rsidRDefault="00D453EB" w:rsidP="00785129">
            <w:pPr>
              <w:pStyle w:val="Links"/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</w:pPr>
          </w:p>
          <w:p w14:paraId="6C7276AD" w14:textId="437B5F0A" w:rsidR="00D453EB" w:rsidRDefault="00D453EB" w:rsidP="00785129">
            <w:pPr>
              <w:pStyle w:val="Links"/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t>Report</w:t>
            </w:r>
            <w:r w:rsidR="0088134E"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t xml:space="preserve"> Writing</w:t>
            </w:r>
          </w:p>
          <w:p w14:paraId="7E3FCA26" w14:textId="77777777" w:rsidR="00D453EB" w:rsidRDefault="00D453EB" w:rsidP="00785129">
            <w:pPr>
              <w:pStyle w:val="Links"/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</w:pPr>
          </w:p>
          <w:p w14:paraId="623C288F" w14:textId="19C75CFC" w:rsidR="00D453EB" w:rsidRDefault="00D453EB" w:rsidP="00785129">
            <w:pPr>
              <w:pStyle w:val="Links"/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t>Budge</w:t>
            </w:r>
            <w:r w:rsidR="00AA7D58"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  <w:t>ts</w:t>
            </w:r>
          </w:p>
          <w:p w14:paraId="7BDC175F" w14:textId="77777777" w:rsidR="00D453EB" w:rsidRDefault="00D453EB" w:rsidP="00785129">
            <w:pPr>
              <w:pStyle w:val="Links"/>
              <w:rPr>
                <w:rFonts w:ascii="Trebuchet MS" w:hAnsi="Trebuchet MS"/>
                <w:b/>
                <w:bCs/>
                <w:color w:val="FFFF99"/>
                <w:sz w:val="32"/>
                <w:szCs w:val="32"/>
              </w:rPr>
            </w:pPr>
          </w:p>
          <w:p w14:paraId="4579A2A7" w14:textId="77777777" w:rsidR="00D453EB" w:rsidRPr="0008121D" w:rsidRDefault="00D453EB" w:rsidP="00785129">
            <w:pPr>
              <w:pStyle w:val="Links"/>
              <w:rPr>
                <w:rStyle w:val="Hyperlink"/>
                <w:sz w:val="18"/>
                <w:szCs w:val="18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</w:tcPr>
          <w:p w14:paraId="6661C658" w14:textId="77777777" w:rsidR="0026057D" w:rsidRPr="00C90645" w:rsidRDefault="0026057D" w:rsidP="00467D0D">
            <w:pPr>
              <w:pStyle w:val="Heading1"/>
              <w:rPr>
                <w:color w:val="5F497A" w:themeColor="accent4" w:themeShade="BF"/>
              </w:rPr>
            </w:pPr>
            <w:r w:rsidRPr="00C90645">
              <w:rPr>
                <w:color w:val="5F497A" w:themeColor="accent4" w:themeShade="BF"/>
              </w:rPr>
              <w:lastRenderedPageBreak/>
              <w:t>Summary</w:t>
            </w:r>
          </w:p>
          <w:p w14:paraId="50030A77" w14:textId="6E84B1EE" w:rsidR="0026057D" w:rsidRDefault="0026057D" w:rsidP="00467D0D">
            <w:pPr>
              <w:pStyle w:val="BodyText"/>
            </w:pPr>
            <w:r>
              <w:t xml:space="preserve">I am an internationally </w:t>
            </w:r>
            <w:r w:rsidR="0088134E">
              <w:t>design strategist</w:t>
            </w:r>
            <w:r w:rsidRPr="00C90645">
              <w:t xml:space="preserve"> w</w:t>
            </w:r>
            <w:r>
              <w:t xml:space="preserve">ith more than 100 publications, </w:t>
            </w:r>
            <w:r w:rsidRPr="00C90645">
              <w:t xml:space="preserve">4 national awards and 25 years of experience in </w:t>
            </w:r>
            <w:r>
              <w:t xml:space="preserve">cultural </w:t>
            </w:r>
            <w:r w:rsidRPr="00C90645">
              <w:t xml:space="preserve">research </w:t>
            </w:r>
            <w:r>
              <w:t xml:space="preserve">/teaching and design practice. </w:t>
            </w:r>
            <w:r w:rsidRPr="00C90645">
              <w:t xml:space="preserve"> I am regul</w:t>
            </w:r>
            <w:r w:rsidR="00682B3B">
              <w:t xml:space="preserve">arly invited to provide </w:t>
            </w:r>
            <w:r w:rsidRPr="00C90645">
              <w:t>leadership to the cultural sector and my grant writing has resulted in over $</w:t>
            </w:r>
            <w:r w:rsidR="0088134E">
              <w:t>1</w:t>
            </w:r>
            <w:r w:rsidRPr="00C90645">
              <w:t>2m in grants over 12 years.</w:t>
            </w:r>
          </w:p>
          <w:p w14:paraId="1FB551AC" w14:textId="1AB15802" w:rsidR="0026057D" w:rsidRDefault="0026057D" w:rsidP="0008121D">
            <w:pPr>
              <w:pStyle w:val="Heading2"/>
              <w:jc w:val="right"/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</w:pP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Email:</w:t>
            </w:r>
            <w:r w:rsidR="0088134E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angelina@makingmakers.space</w:t>
            </w: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br/>
              <w:t>Mobile: +61 447177860</w:t>
            </w:r>
          </w:p>
          <w:p w14:paraId="0A0AF02E" w14:textId="77777777" w:rsidR="0026057D" w:rsidRPr="00C90645" w:rsidRDefault="0026057D" w:rsidP="0008121D">
            <w:pPr>
              <w:jc w:val="right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C90645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Skype: artech051</w:t>
            </w:r>
          </w:p>
          <w:p w14:paraId="60ACCD21" w14:textId="5100AAA8" w:rsidR="0026057D" w:rsidRDefault="0088134E" w:rsidP="00C90645">
            <w:pPr>
              <w:pStyle w:val="Heading2"/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</w:pP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 am known for my entrepreneurial approach to strategy. I consult </w:t>
            </w:r>
            <w:r w:rsidR="004971D6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to </w:t>
            </w: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businesses rang</w:t>
            </w:r>
            <w:r w:rsidR="004971D6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ing </w:t>
            </w: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from environmental sustainability to textile futures. I am recognised for my ability to bring together new technologies and teams to support innovation across multiple sectors. </w:t>
            </w: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br/>
            </w: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br/>
              <w:t xml:space="preserve">I am an invited scholar in the award-winning Exertion Games Lab, RMIT University, </w:t>
            </w:r>
            <w:r w:rsidR="0026057D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an invited Associate Scholar in the Centre for Research in Digital Education, Moray House, University of Edinburgh and a f</w:t>
            </w:r>
            <w:r w:rsidR="0026057D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ormer Board Member of CraftACT.</w:t>
            </w:r>
            <w:r w:rsidR="0026057D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 </w:t>
            </w:r>
          </w:p>
          <w:p w14:paraId="77DB7C67" w14:textId="77777777" w:rsidR="00423E8B" w:rsidRPr="00423E8B" w:rsidRDefault="00423E8B" w:rsidP="00423E8B">
            <w:pPr>
              <w:rPr>
                <w:lang w:val="en-AU" w:eastAsia="en-AU"/>
              </w:rPr>
            </w:pPr>
          </w:p>
          <w:p w14:paraId="6732EADC" w14:textId="219FD563" w:rsidR="00423E8B" w:rsidRPr="00423E8B" w:rsidRDefault="0026057D" w:rsidP="00423E8B">
            <w:pPr>
              <w:pStyle w:val="Heading2"/>
              <w:spacing w:before="0"/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</w:pP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0921D0D9" wp14:editId="7155D6F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-988695</wp:posOffset>
                  </wp:positionV>
                  <wp:extent cx="1866900" cy="2584450"/>
                  <wp:effectExtent l="0" t="0" r="0" b="6350"/>
                  <wp:wrapThrough wrapText="bothSides">
                    <wp:wrapPolygon edited="0">
                      <wp:start x="0" y="0"/>
                      <wp:lineTo x="0" y="21494"/>
                      <wp:lineTo x="21380" y="21494"/>
                      <wp:lineTo x="2138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o1_edited-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34E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 </w:t>
            </w:r>
            <w:r w:rsidR="0088134E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h</w:t>
            </w:r>
            <w:r w:rsidR="0088134E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ave a PhD in Architecture and Design</w:t>
            </w:r>
            <w:r w:rsidR="009C38B4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, </w:t>
            </w:r>
            <w:r w:rsidR="0088134E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an MBA </w:t>
            </w:r>
            <w:r w:rsidR="009C38B4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from</w:t>
            </w:r>
            <w:r w:rsidR="0088134E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 University College London (2014)</w:t>
            </w:r>
            <w:r w:rsidR="0088134E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 and a Cert 4 in Small Business Management. </w:t>
            </w:r>
            <w:r w:rsidR="00423E8B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br/>
            </w:r>
            <w:r w:rsidR="00423E8B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 am recognised for my social enterprise experience as a  co-founder of the 4000 member global network, Museum3 which </w:t>
            </w:r>
            <w:r w:rsidR="00423E8B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provided an invaluable resource to the cultural sector.</w:t>
            </w:r>
          </w:p>
          <w:p w14:paraId="0105B2AA" w14:textId="77777777" w:rsidR="00423E8B" w:rsidRPr="00423E8B" w:rsidRDefault="00423E8B" w:rsidP="00423E8B">
            <w:pPr>
              <w:rPr>
                <w:lang w:val="en-AU" w:eastAsia="en-AU"/>
              </w:rPr>
            </w:pPr>
          </w:p>
          <w:p w14:paraId="21953F9C" w14:textId="64C55136" w:rsidR="00423E8B" w:rsidRDefault="0026057D" w:rsidP="00423E8B">
            <w:pPr>
              <w:pStyle w:val="Heading2"/>
              <w:spacing w:before="0"/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</w:pPr>
            <w:r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 </w:t>
            </w:r>
            <w:r w:rsidR="009C38B4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have </w:t>
            </w:r>
            <w:r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held leadership roles in academia including: Associate Dean Research, University of Canberra; Director of Higher Degrees Research, RMIT University; Chief Investigator, ARC Centre of Excellence for Creative</w:t>
            </w:r>
            <w:r w:rsidR="0088134E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 </w:t>
            </w:r>
            <w:r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Industries and Innovation and Head of Communication Design, Queensland University of Technology.</w:t>
            </w: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 </w:t>
            </w:r>
            <w:r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 have received national and </w:t>
            </w:r>
            <w:r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international awards including: </w:t>
            </w:r>
            <w:r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Queensland Premiers' Smithsonian Fellowship (unde</w:t>
            </w:r>
            <w:r w:rsidR="00DB64B1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rtaken in New York); Australian</w:t>
            </w:r>
            <w:r w:rsidR="00423E8B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 </w:t>
            </w:r>
            <w:r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Post-graduate Industry Awards (resulting in 1.1millionAUD grant); Australian Wool Fashion Awards (first prize, twice).</w:t>
            </w:r>
            <w:r w:rsidR="00423E8B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 </w:t>
            </w:r>
            <w:r w:rsidR="00423E8B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I am a </w:t>
            </w:r>
            <w:r w:rsidR="00423E8B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 xml:space="preserve">former </w:t>
            </w:r>
            <w:r w:rsidR="00423E8B" w:rsidRPr="00C90645"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  <w:t>member of the Fulbright Scholarship Committee, an Australian Research Council Assessor and a member of Australian Institute of Company Directors (AICD).</w:t>
            </w:r>
          </w:p>
          <w:p w14:paraId="6566943D" w14:textId="09DA9510" w:rsidR="0026057D" w:rsidRPr="00C90645" w:rsidRDefault="0026057D" w:rsidP="00423E8B">
            <w:pPr>
              <w:pStyle w:val="Heading2"/>
              <w:spacing w:before="0"/>
              <w:rPr>
                <w:rFonts w:ascii="Verdana" w:hAnsi="Verdana" w:cs="Times New Roman"/>
                <w:noProof/>
                <w:color w:val="auto"/>
                <w:kern w:val="0"/>
                <w:sz w:val="20"/>
                <w:szCs w:val="20"/>
                <w:lang w:val="en-AU" w:eastAsia="en-AU"/>
              </w:rPr>
            </w:pPr>
          </w:p>
          <w:p w14:paraId="3BEDFE45" w14:textId="77777777" w:rsidR="00DB64B1" w:rsidRPr="00DB64B1" w:rsidRDefault="00DB64B1" w:rsidP="00DB64B1">
            <w:pPr>
              <w:rPr>
                <w:lang w:val="en-AU" w:eastAsia="en-AU"/>
              </w:rPr>
            </w:pPr>
          </w:p>
          <w:p w14:paraId="3440696B" w14:textId="77777777" w:rsidR="0026057D" w:rsidRDefault="0026057D" w:rsidP="00467D0D">
            <w:pPr>
              <w:pStyle w:val="Heading2"/>
            </w:pPr>
            <w:r>
              <w:lastRenderedPageBreak/>
              <w:t>Employment History</w:t>
            </w:r>
          </w:p>
          <w:p w14:paraId="0A031929" w14:textId="00A62EE2" w:rsidR="0088134E" w:rsidRDefault="0088134E" w:rsidP="001C0C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2019 Design Strategist, Making Makers</w:t>
            </w:r>
          </w:p>
          <w:p w14:paraId="26190B3C" w14:textId="07EC298F" w:rsidR="00EA18D9" w:rsidRDefault="00EA18D9" w:rsidP="001C0C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2018 Senior Grants Coordinator, DSC, RMIT</w:t>
            </w:r>
          </w:p>
          <w:p w14:paraId="29D0BCB6" w14:textId="77777777" w:rsidR="0026057D" w:rsidRPr="001C0C59" w:rsidDel="00BC1AEA" w:rsidRDefault="0026057D" w:rsidP="001C0C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1C0C59" w:rsidDel="00BC1AEA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2017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Co-Director </w:t>
            </w:r>
            <w:hyperlink r:id="rId22" w:history="1">
              <w:r w:rsidRPr="0008121D">
                <w:rPr>
                  <w:rStyle w:val="Hyperlink"/>
                  <w:noProof/>
                  <w:color w:val="1F497D" w:themeColor="text2"/>
                  <w:lang w:val="en-AU" w:eastAsia="en-AU"/>
                </w:rPr>
                <w:t>FABRICATE STUDIO</w:t>
              </w:r>
            </w:hyperlink>
          </w:p>
          <w:p w14:paraId="47E469A2" w14:textId="77777777" w:rsidR="0026057D" w:rsidRPr="001C0C59" w:rsidDel="00BC1AEA" w:rsidRDefault="0026057D" w:rsidP="001C0C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1C0C59" w:rsidDel="00BC1AEA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2012-2015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Professor of Cultural Practice and Associate Dean Research, Univeristy of Canberra </w:t>
            </w:r>
          </w:p>
          <w:p w14:paraId="20B54BB0" w14:textId="77777777" w:rsidR="0026057D" w:rsidRPr="001C0C59" w:rsidDel="00BC1AEA" w:rsidRDefault="0026057D" w:rsidP="001C0C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1C0C59" w:rsidDel="00BC1AEA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2010 – 2013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Associate Professor and Director, Higher Degrees Research, RMIT University </w:t>
            </w:r>
            <w:r w:rsidRPr="001C0C59" w:rsidDel="00BC1AEA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1C0C59" w:rsidDel="00BC1AEA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  <w:t xml:space="preserve">2006 – 2011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Chief Investigator</w:t>
            </w:r>
            <w:r w:rsidRPr="001C0C59" w:rsidDel="00BC1AEA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Australian Research Council Centre of Excellence in Creative Industries and Innovation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  <w:t>2011 – 2016 Director, Museum3Ltd</w:t>
            </w:r>
            <w:r w:rsidRPr="001C0C59" w:rsidDel="00BC1AEA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  <w:t xml:space="preserve">2008-2010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Associate Professor, Swinburne University</w:t>
            </w:r>
          </w:p>
          <w:p w14:paraId="66255EA0" w14:textId="77777777" w:rsidR="0026057D" w:rsidRDefault="0026057D" w:rsidP="001C0C59">
            <w:pPr>
              <w:pStyle w:val="BodyText"/>
              <w:spacing w:line="276" w:lineRule="auto"/>
              <w:rPr>
                <w:noProof/>
                <w:lang w:val="en-AU" w:eastAsia="en-AU"/>
              </w:rPr>
            </w:pPr>
            <w:r w:rsidRPr="001C0C59" w:rsidDel="00BC1AEA">
              <w:rPr>
                <w:noProof/>
                <w:lang w:val="en-AU" w:eastAsia="en-AU"/>
              </w:rPr>
              <w:t xml:space="preserve">2003 – 2007 </w:t>
            </w:r>
            <w:r>
              <w:rPr>
                <w:noProof/>
                <w:lang w:val="en-AU" w:eastAsia="en-AU"/>
              </w:rPr>
              <w:t xml:space="preserve">Head of Communication Design, Smithsonian Fellow and Senior Research Fellow. Creative Industries Faculty, Queensland University of Technology. </w:t>
            </w:r>
          </w:p>
          <w:p w14:paraId="42AC091A" w14:textId="3745CA04" w:rsidR="0026057D" w:rsidRPr="00F04A29" w:rsidRDefault="0026057D" w:rsidP="00F04A29">
            <w:pPr>
              <w:pStyle w:val="Heading2"/>
            </w:pPr>
            <w:r>
              <w:t>Grants</w:t>
            </w:r>
          </w:p>
          <w:p w14:paraId="5CE5F047" w14:textId="77777777" w:rsidR="0026057D" w:rsidRPr="00F04A29" w:rsidRDefault="0026057D" w:rsidP="00F04A2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Australian Research Council </w:t>
            </w:r>
            <w:r w:rsidR="00C86D0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Cash and inkind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$1.2million LP0562264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New Literacy, New Audiences</w:t>
            </w:r>
          </w:p>
          <w:p w14:paraId="7C3FB8B8" w14:textId="77777777" w:rsidR="0026057D" w:rsidRPr="00F04A29" w:rsidRDefault="0026057D" w:rsidP="00F04A2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Australian Research Council </w:t>
            </w:r>
            <w:r w:rsidR="00C86D0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Cash and inkind 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$1.1million  LP0776236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Engagin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g with Social M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edia in Museums </w:t>
            </w:r>
          </w:p>
          <w:p w14:paraId="339E5E62" w14:textId="77777777" w:rsidR="0026057D" w:rsidRPr="00F04A29" w:rsidRDefault="0026057D" w:rsidP="00F04A2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ACT Innovation Council </w:t>
            </w:r>
            <w:r w:rsidR="00C86D0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Cash 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$350,000</w:t>
            </w:r>
          </w:p>
          <w:p w14:paraId="5D97B309" w14:textId="77777777" w:rsidR="0026057D" w:rsidRPr="00F04A29" w:rsidRDefault="0026057D" w:rsidP="00F04A2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Newcastle City Council</w:t>
            </w:r>
            <w:r w:rsidR="00C86D0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Cash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$130,000</w:t>
            </w:r>
          </w:p>
          <w:p w14:paraId="65DBE6C1" w14:textId="320A036A" w:rsidR="0088134E" w:rsidRDefault="0088134E" w:rsidP="00F04A2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I have consulted to a number of competitive grants to the combined value of over 12millionAUD.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</w:r>
          </w:p>
          <w:p w14:paraId="2FA5FA8B" w14:textId="77777777" w:rsidR="0026057D" w:rsidRDefault="0026057D" w:rsidP="0008121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F04A29">
              <w:rPr>
                <w:rFonts w:ascii="Trebuchet MS" w:hAnsi="Trebuchet MS" w:cs="Arial"/>
                <w:color w:val="0066CC"/>
                <w:kern w:val="32"/>
                <w:sz w:val="36"/>
                <w:szCs w:val="38"/>
              </w:rPr>
              <w:t>Awards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  <w:t xml:space="preserve">2005 Queensland Premiers’ 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SMITHSONIAN FELLOWSHIP</w:t>
            </w:r>
          </w:p>
          <w:p w14:paraId="0D8962AB" w14:textId="77777777" w:rsidR="0026057D" w:rsidRPr="00F04A29" w:rsidRDefault="0026057D" w:rsidP="0008121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2005 Australian Research Council Postdoctoral Fellowship</w:t>
            </w:r>
          </w:p>
          <w:p w14:paraId="6A9AE820" w14:textId="77777777" w:rsidR="0026057D" w:rsidRDefault="0026057D" w:rsidP="0008121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2016 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First Prize, KNITWEAR, Australian Wool Fashion Awards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  <w:t xml:space="preserve">2011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First Prize, </w:t>
            </w:r>
            <w:r w:rsidRPr="00F04A2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KNITWEAR, Australian Wool Fashion Awards</w:t>
            </w:r>
          </w:p>
          <w:p w14:paraId="53C801B2" w14:textId="77777777" w:rsidR="0026057D" w:rsidRDefault="0026057D" w:rsidP="0022328E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08121D">
              <w:rPr>
                <w:rFonts w:ascii="Trebuchet MS" w:hAnsi="Trebuchet MS" w:cs="Arial"/>
                <w:color w:val="0066CC"/>
                <w:kern w:val="32"/>
                <w:sz w:val="36"/>
                <w:szCs w:val="38"/>
              </w:rPr>
              <w:t>Publications</w:t>
            </w:r>
            <w:r>
              <w:rPr>
                <w:rFonts w:ascii="Trebuchet MS" w:hAnsi="Trebuchet MS" w:cs="Arial"/>
                <w:color w:val="0066CC"/>
                <w:kern w:val="32"/>
                <w:sz w:val="36"/>
                <w:szCs w:val="38"/>
              </w:rPr>
              <w:br/>
            </w:r>
            <w:r w:rsidRPr="0022328E">
              <w:rPr>
                <w:rFonts w:ascii="Verdana" w:hAnsi="Verdana"/>
                <w:b/>
                <w:noProof/>
                <w:sz w:val="20"/>
                <w:szCs w:val="20"/>
                <w:lang w:val="en-AU" w:eastAsia="en-AU"/>
              </w:rPr>
              <w:t>Book chapters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br/>
              <w:t>I am widely published and o</w:t>
            </w: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ver the past 15 years I have been invited to contribute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book chapters to key publications in the areas of:</w:t>
            </w:r>
          </w:p>
          <w:p w14:paraId="052B88CA" w14:textId="2332DA6C" w:rsidR="0026057D" w:rsidRPr="0008121D" w:rsidRDefault="0026057D" w:rsidP="0022328E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Social media in museums</w:t>
            </w:r>
            <w:r w:rsidR="00AA7D58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, </w:t>
            </w: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Media in the Threshold Experience</w:t>
            </w:r>
          </w:p>
          <w:p w14:paraId="722B6DAB" w14:textId="77777777" w:rsidR="0026057D" w:rsidRPr="0008121D" w:rsidRDefault="0026057D" w:rsidP="0022328E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N</w:t>
            </w: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ew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modes of knowledge production:Makerspaces &amp; </w:t>
            </w: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maker practices</w:t>
            </w:r>
          </w:p>
          <w:p w14:paraId="071B337C" w14:textId="77777777" w:rsidR="0026057D" w:rsidRDefault="0026057D" w:rsidP="0022328E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Communications ma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rketing and ma</w:t>
            </w: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nagement</w:t>
            </w:r>
          </w:p>
          <w:p w14:paraId="3992C0FD" w14:textId="77777777" w:rsidR="0026057D" w:rsidRPr="0022328E" w:rsidRDefault="0026057D" w:rsidP="0008121D">
            <w:pPr>
              <w:rPr>
                <w:rFonts w:ascii="Verdana" w:hAnsi="Verdana"/>
                <w:b/>
                <w:noProof/>
                <w:sz w:val="20"/>
                <w:szCs w:val="20"/>
                <w:lang w:val="en-AU" w:eastAsia="en-AU"/>
              </w:rPr>
            </w:pPr>
            <w:r w:rsidRPr="0022328E">
              <w:rPr>
                <w:rFonts w:ascii="Verdana" w:hAnsi="Verdana"/>
                <w:b/>
                <w:noProof/>
                <w:sz w:val="20"/>
                <w:szCs w:val="20"/>
                <w:lang w:val="en-AU" w:eastAsia="en-AU"/>
              </w:rPr>
              <w:t>Journal Articles</w:t>
            </w:r>
          </w:p>
          <w:p w14:paraId="4E027271" w14:textId="77777777" w:rsidR="0026057D" w:rsidRDefault="0026057D" w:rsidP="0008121D">
            <w:pPr>
              <w:rPr>
                <w:rFonts w:ascii="Verdana" w:hAnsi="Verdana"/>
                <w:noProof/>
                <w:color w:val="1F497D" w:themeColor="text2"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I have been i</w:t>
            </w: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nvited to contribute to numerous journals in areas of </w:t>
            </w:r>
            <w:hyperlink r:id="rId23" w:history="1">
              <w:r w:rsidRPr="0026057D">
                <w:rPr>
                  <w:rStyle w:val="Hyperlink"/>
                  <w:noProof/>
                  <w:color w:val="1F497D" w:themeColor="text2"/>
                  <w:lang w:val="en-AU" w:eastAsia="en-AU"/>
                </w:rPr>
                <w:t>transformation in cultural communication</w:t>
              </w:r>
            </w:hyperlink>
          </w:p>
          <w:p w14:paraId="4EED2C4C" w14:textId="77777777" w:rsidR="0026057D" w:rsidRPr="0008121D" w:rsidRDefault="00246EFB" w:rsidP="0008121D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hyperlink r:id="rId24" w:history="1">
              <w:r w:rsidR="00E049DE" w:rsidRPr="00E049DE">
                <w:rPr>
                  <w:rStyle w:val="Hyperlink"/>
                  <w:noProof/>
                  <w:color w:val="1F497D" w:themeColor="text2"/>
                  <w:lang w:val="en-AU" w:eastAsia="en-AU"/>
                </w:rPr>
                <w:t>Social media and cultural interactive experiences</w:t>
              </w:r>
            </w:hyperlink>
            <w:r w:rsidR="00E049DE">
              <w:rPr>
                <w:rFonts w:ascii="Verdana" w:hAnsi="Verdana"/>
                <w:noProof/>
                <w:color w:val="1F497D" w:themeColor="text2"/>
                <w:sz w:val="20"/>
                <w:szCs w:val="20"/>
                <w:lang w:val="en-AU" w:eastAsia="en-AU"/>
              </w:rPr>
              <w:br/>
            </w:r>
            <w:hyperlink r:id="rId25" w:history="1">
              <w:r w:rsidR="00E049DE" w:rsidRPr="00E049DE">
                <w:rPr>
                  <w:rStyle w:val="Hyperlink"/>
                  <w:noProof/>
                  <w:color w:val="1F497D" w:themeColor="text2"/>
                  <w:lang w:val="en-AU" w:eastAsia="en-AU"/>
                </w:rPr>
                <w:t>marketing and product placement</w:t>
              </w:r>
            </w:hyperlink>
          </w:p>
          <w:p w14:paraId="7BC931E1" w14:textId="77777777" w:rsidR="0026057D" w:rsidRPr="0022328E" w:rsidRDefault="0026057D" w:rsidP="0008121D">
            <w:pPr>
              <w:rPr>
                <w:rFonts w:ascii="Verdana" w:hAnsi="Verdana"/>
                <w:b/>
                <w:noProof/>
                <w:sz w:val="20"/>
                <w:szCs w:val="20"/>
                <w:lang w:val="en-AU" w:eastAsia="en-AU"/>
              </w:rPr>
            </w:pPr>
            <w:r w:rsidRPr="0022328E">
              <w:rPr>
                <w:rFonts w:ascii="Verdana" w:hAnsi="Verdana"/>
                <w:b/>
                <w:noProof/>
                <w:sz w:val="20"/>
                <w:szCs w:val="20"/>
                <w:lang w:val="en-AU" w:eastAsia="en-AU"/>
              </w:rPr>
              <w:t>Refereed Conference Papers</w:t>
            </w:r>
          </w:p>
          <w:p w14:paraId="708B6F82" w14:textId="77777777" w:rsidR="00FB1A95" w:rsidRPr="00FB1A95" w:rsidRDefault="0026057D" w:rsidP="0008121D">
            <w:pPr>
              <w:rPr>
                <w:rFonts w:ascii="Verdana" w:hAnsi="Verdana"/>
                <w:noProof/>
                <w:color w:val="1F497D" w:themeColor="text2"/>
                <w:sz w:val="20"/>
                <w:szCs w:val="20"/>
                <w:lang w:val="en-AU" w:eastAsia="en-AU"/>
              </w:rPr>
            </w:pP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I’ve been invited to present </w:t>
            </w:r>
            <w:r w:rsidR="00194851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over 50 conference papers around the world on subjects ranging from </w:t>
            </w:r>
            <w:hyperlink r:id="rId26" w:history="1">
              <w:r w:rsidR="00FB1A95" w:rsidRPr="00FB1A95">
                <w:rPr>
                  <w:rStyle w:val="Hyperlink"/>
                  <w:noProof/>
                  <w:color w:val="1F497D" w:themeColor="text2"/>
                  <w:lang w:val="en-AU" w:eastAsia="en-AU"/>
                </w:rPr>
                <w:t>3d food printing</w:t>
              </w:r>
            </w:hyperlink>
            <w:r w:rsidR="00D453EB">
              <w:rPr>
                <w:rFonts w:ascii="Verdana" w:hAnsi="Verdana"/>
                <w:noProof/>
                <w:color w:val="1F497D" w:themeColor="text2"/>
                <w:sz w:val="20"/>
                <w:szCs w:val="20"/>
                <w:lang w:val="en-AU" w:eastAsia="en-AU"/>
              </w:rPr>
              <w:t xml:space="preserve"> to </w:t>
            </w:r>
            <w:hyperlink r:id="rId27" w:history="1">
              <w:r w:rsidR="00D453EB" w:rsidRPr="00D453EB">
                <w:rPr>
                  <w:rStyle w:val="Hyperlink"/>
                  <w:noProof/>
                  <w:color w:val="1F497D" w:themeColor="text2"/>
                  <w:lang w:val="en-AU" w:eastAsia="en-AU"/>
                </w:rPr>
                <w:t>multiplatform digital content creation</w:t>
              </w:r>
            </w:hyperlink>
          </w:p>
          <w:p w14:paraId="3041C849" w14:textId="77777777" w:rsidR="0026057D" w:rsidRPr="0008121D" w:rsidRDefault="0026057D" w:rsidP="0008121D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 w:rsidRPr="0008121D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FOR MORE, SEE </w:t>
            </w:r>
            <w:hyperlink r:id="rId28" w:history="1">
              <w:r w:rsidRPr="0008121D">
                <w:rPr>
                  <w:rFonts w:ascii="Verdana" w:hAnsi="Verdana"/>
                  <w:noProof/>
                  <w:sz w:val="20"/>
                  <w:szCs w:val="20"/>
                  <w:lang w:val="en-AU" w:eastAsia="en-AU"/>
                </w:rPr>
                <w:t>https://www.researchgate.net/profile/Angelina_Russo</w:t>
              </w:r>
            </w:hyperlink>
          </w:p>
          <w:p w14:paraId="6C4DFE22" w14:textId="0E77495D" w:rsidR="00C86D09" w:rsidRDefault="00D453EB" w:rsidP="001F60B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lastRenderedPageBreak/>
              <w:t xml:space="preserve">I have delivered a number of Business Cases to government agenices </w:t>
            </w:r>
          </w:p>
          <w:p w14:paraId="3D7ED0C6" w14:textId="24A9819A" w:rsidR="00D453EB" w:rsidRDefault="00D453EB" w:rsidP="001F60B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and institutions. </w:t>
            </w:r>
            <w:r w:rsidR="0088134E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I can provide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example</w:t>
            </w:r>
            <w:r w:rsidR="0088134E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s that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demonstrate my ability to draw together resources, analyse data and make recommendatio</w:t>
            </w:r>
            <w:r w:rsidR="0088134E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ns</w:t>
            </w:r>
          </w:p>
          <w:p w14:paraId="451C1F96" w14:textId="77777777" w:rsidR="00D453EB" w:rsidRDefault="00D453EB" w:rsidP="001F60B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</w:p>
          <w:p w14:paraId="62F4874B" w14:textId="77777777" w:rsidR="00D453EB" w:rsidRDefault="00D453EB" w:rsidP="001F60B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</w:p>
          <w:p w14:paraId="3F5A0B84" w14:textId="40F0F719" w:rsidR="00D453EB" w:rsidRDefault="0088134E" w:rsidP="001F60B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I can provide examples that demonstates</w:t>
            </w:r>
            <w:r w:rsidR="00D453EB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my ability to both analyse and summarise business informatics and then contextualise this within broader sector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s</w:t>
            </w:r>
          </w:p>
          <w:p w14:paraId="7319B4A2" w14:textId="77777777" w:rsidR="00D453EB" w:rsidRDefault="00D453EB" w:rsidP="001F60B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</w:p>
          <w:p w14:paraId="3C339600" w14:textId="375C8E4C" w:rsidR="00D453EB" w:rsidRDefault="00D453EB" w:rsidP="001F60B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I am extremely adept at preparing and managing research budgets having aquitted over $2mAUD in </w:t>
            </w:r>
            <w:r w:rsidR="0088134E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personal 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research grants. I have also held budget responsibility of just over $1m each year for the past 5 years.</w:t>
            </w:r>
          </w:p>
          <w:p w14:paraId="220E4E40" w14:textId="71EC53E0" w:rsidR="00D453EB" w:rsidRPr="0022328E" w:rsidRDefault="0088134E" w:rsidP="00C86D09">
            <w:pP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I can provide</w:t>
            </w:r>
            <w:r w:rsidR="00D453EB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example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s</w:t>
            </w:r>
            <w:r w:rsidR="00D453EB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of multi-partner, multi-instutitonal grant</w:t>
            </w:r>
            <w:r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s</w:t>
            </w:r>
            <w:r w:rsidR="00D453EB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 xml:space="preserve"> </w:t>
            </w:r>
            <w:r w:rsidR="00C86D09">
              <w:rPr>
                <w:rFonts w:ascii="Verdana" w:hAnsi="Verdana"/>
                <w:noProof/>
                <w:sz w:val="20"/>
                <w:szCs w:val="20"/>
                <w:lang w:val="en-AU" w:eastAsia="en-AU"/>
              </w:rPr>
              <w:t>including budget, quotes and budget justification.</w:t>
            </w:r>
          </w:p>
        </w:tc>
      </w:tr>
    </w:tbl>
    <w:p w14:paraId="43254DAD" w14:textId="77777777" w:rsidR="006B5CAB" w:rsidRDefault="006B5CAB" w:rsidP="002913A0"/>
    <w:sectPr w:rsidR="006B5CAB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EB3F" w14:textId="77777777" w:rsidR="00246EFB" w:rsidRDefault="00246EFB">
      <w:r>
        <w:separator/>
      </w:r>
    </w:p>
  </w:endnote>
  <w:endnote w:type="continuationSeparator" w:id="0">
    <w:p w14:paraId="04B408CC" w14:textId="77777777" w:rsidR="00246EFB" w:rsidRDefault="002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A220" w14:textId="77777777" w:rsidR="00246EFB" w:rsidRDefault="00246EFB">
      <w:r>
        <w:separator/>
      </w:r>
    </w:p>
  </w:footnote>
  <w:footnote w:type="continuationSeparator" w:id="0">
    <w:p w14:paraId="582A4D86" w14:textId="77777777" w:rsidR="00246EFB" w:rsidRDefault="002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80"/>
    <w:rsid w:val="000034C8"/>
    <w:rsid w:val="00005B49"/>
    <w:rsid w:val="000120E3"/>
    <w:rsid w:val="00037900"/>
    <w:rsid w:val="00054D9C"/>
    <w:rsid w:val="00064ABB"/>
    <w:rsid w:val="00065A25"/>
    <w:rsid w:val="0008121D"/>
    <w:rsid w:val="0008500C"/>
    <w:rsid w:val="000A0174"/>
    <w:rsid w:val="000A615C"/>
    <w:rsid w:val="000C6D25"/>
    <w:rsid w:val="000D333F"/>
    <w:rsid w:val="000F759E"/>
    <w:rsid w:val="00152026"/>
    <w:rsid w:val="00166952"/>
    <w:rsid w:val="0018091B"/>
    <w:rsid w:val="00185854"/>
    <w:rsid w:val="00194851"/>
    <w:rsid w:val="001A0764"/>
    <w:rsid w:val="001A73A5"/>
    <w:rsid w:val="001C0C59"/>
    <w:rsid w:val="001C513D"/>
    <w:rsid w:val="001F3DA2"/>
    <w:rsid w:val="001F60B9"/>
    <w:rsid w:val="00205897"/>
    <w:rsid w:val="00207A3F"/>
    <w:rsid w:val="0022328E"/>
    <w:rsid w:val="002261A3"/>
    <w:rsid w:val="00246EFB"/>
    <w:rsid w:val="00256107"/>
    <w:rsid w:val="0026057D"/>
    <w:rsid w:val="002913A0"/>
    <w:rsid w:val="002A1EC9"/>
    <w:rsid w:val="002D08DA"/>
    <w:rsid w:val="002E724C"/>
    <w:rsid w:val="00311C43"/>
    <w:rsid w:val="00323944"/>
    <w:rsid w:val="0033010D"/>
    <w:rsid w:val="00345B00"/>
    <w:rsid w:val="00355832"/>
    <w:rsid w:val="003C22EC"/>
    <w:rsid w:val="003C2D2C"/>
    <w:rsid w:val="003D26EA"/>
    <w:rsid w:val="003D688E"/>
    <w:rsid w:val="003F3CE3"/>
    <w:rsid w:val="004058E6"/>
    <w:rsid w:val="00423E8B"/>
    <w:rsid w:val="00435C8C"/>
    <w:rsid w:val="00445DFF"/>
    <w:rsid w:val="00461DD5"/>
    <w:rsid w:val="00467D0D"/>
    <w:rsid w:val="00474C6C"/>
    <w:rsid w:val="00476A3C"/>
    <w:rsid w:val="00487680"/>
    <w:rsid w:val="004971D6"/>
    <w:rsid w:val="004A24B3"/>
    <w:rsid w:val="004A364D"/>
    <w:rsid w:val="004B0FFC"/>
    <w:rsid w:val="004D1C31"/>
    <w:rsid w:val="0050638D"/>
    <w:rsid w:val="0053525C"/>
    <w:rsid w:val="00553550"/>
    <w:rsid w:val="00557DF7"/>
    <w:rsid w:val="00583F92"/>
    <w:rsid w:val="005B07C4"/>
    <w:rsid w:val="005B7D74"/>
    <w:rsid w:val="005F19A9"/>
    <w:rsid w:val="00607AB7"/>
    <w:rsid w:val="0062037E"/>
    <w:rsid w:val="006301A9"/>
    <w:rsid w:val="00641B4A"/>
    <w:rsid w:val="0065629C"/>
    <w:rsid w:val="006740B0"/>
    <w:rsid w:val="006748DD"/>
    <w:rsid w:val="006764F4"/>
    <w:rsid w:val="00682B3B"/>
    <w:rsid w:val="006B2964"/>
    <w:rsid w:val="006B5CAB"/>
    <w:rsid w:val="006E2B39"/>
    <w:rsid w:val="00706858"/>
    <w:rsid w:val="007526F6"/>
    <w:rsid w:val="007674AE"/>
    <w:rsid w:val="00785129"/>
    <w:rsid w:val="007854B9"/>
    <w:rsid w:val="007B77C1"/>
    <w:rsid w:val="007C6452"/>
    <w:rsid w:val="007D0A4D"/>
    <w:rsid w:val="007F6DD0"/>
    <w:rsid w:val="00803EA2"/>
    <w:rsid w:val="00820316"/>
    <w:rsid w:val="008205E9"/>
    <w:rsid w:val="0088134E"/>
    <w:rsid w:val="00882EFF"/>
    <w:rsid w:val="008966A3"/>
    <w:rsid w:val="008B5090"/>
    <w:rsid w:val="008C02E2"/>
    <w:rsid w:val="008D762F"/>
    <w:rsid w:val="008E3623"/>
    <w:rsid w:val="008E395A"/>
    <w:rsid w:val="00902ABA"/>
    <w:rsid w:val="0093052A"/>
    <w:rsid w:val="00937B06"/>
    <w:rsid w:val="00973C81"/>
    <w:rsid w:val="00974264"/>
    <w:rsid w:val="00977E9B"/>
    <w:rsid w:val="009C38B4"/>
    <w:rsid w:val="00A01022"/>
    <w:rsid w:val="00A0659B"/>
    <w:rsid w:val="00A30AD6"/>
    <w:rsid w:val="00A31337"/>
    <w:rsid w:val="00A55198"/>
    <w:rsid w:val="00AA7D58"/>
    <w:rsid w:val="00AD703A"/>
    <w:rsid w:val="00AF03CB"/>
    <w:rsid w:val="00B21077"/>
    <w:rsid w:val="00B251F8"/>
    <w:rsid w:val="00B3116E"/>
    <w:rsid w:val="00B3583B"/>
    <w:rsid w:val="00B4364D"/>
    <w:rsid w:val="00B91AF5"/>
    <w:rsid w:val="00BB0A32"/>
    <w:rsid w:val="00BB494C"/>
    <w:rsid w:val="00BD6D7E"/>
    <w:rsid w:val="00BE227B"/>
    <w:rsid w:val="00BF3280"/>
    <w:rsid w:val="00BF40C4"/>
    <w:rsid w:val="00C05296"/>
    <w:rsid w:val="00C070B3"/>
    <w:rsid w:val="00C340F5"/>
    <w:rsid w:val="00C43D00"/>
    <w:rsid w:val="00C65005"/>
    <w:rsid w:val="00C86D09"/>
    <w:rsid w:val="00C90645"/>
    <w:rsid w:val="00CB547E"/>
    <w:rsid w:val="00CB71C9"/>
    <w:rsid w:val="00CC35E1"/>
    <w:rsid w:val="00CD0123"/>
    <w:rsid w:val="00CE0C4C"/>
    <w:rsid w:val="00CE6266"/>
    <w:rsid w:val="00D02F61"/>
    <w:rsid w:val="00D03826"/>
    <w:rsid w:val="00D134F1"/>
    <w:rsid w:val="00D453EB"/>
    <w:rsid w:val="00D50F44"/>
    <w:rsid w:val="00D608D8"/>
    <w:rsid w:val="00D7361C"/>
    <w:rsid w:val="00D75AF0"/>
    <w:rsid w:val="00D837F8"/>
    <w:rsid w:val="00D952AE"/>
    <w:rsid w:val="00DA3D17"/>
    <w:rsid w:val="00DA3DAB"/>
    <w:rsid w:val="00DB64B1"/>
    <w:rsid w:val="00DC4B5B"/>
    <w:rsid w:val="00E049DE"/>
    <w:rsid w:val="00E10A9A"/>
    <w:rsid w:val="00E128EF"/>
    <w:rsid w:val="00E27281"/>
    <w:rsid w:val="00E63888"/>
    <w:rsid w:val="00E647C2"/>
    <w:rsid w:val="00E7703B"/>
    <w:rsid w:val="00E8006C"/>
    <w:rsid w:val="00E849EC"/>
    <w:rsid w:val="00EA18D9"/>
    <w:rsid w:val="00EB76B8"/>
    <w:rsid w:val="00ED33BD"/>
    <w:rsid w:val="00ED3723"/>
    <w:rsid w:val="00EF7AB2"/>
    <w:rsid w:val="00F04A29"/>
    <w:rsid w:val="00F4396F"/>
    <w:rsid w:val="00F54792"/>
    <w:rsid w:val="00F71A42"/>
    <w:rsid w:val="00F81DFE"/>
    <w:rsid w:val="00FA47F3"/>
    <w:rsid w:val="00FB1A95"/>
    <w:rsid w:val="00FE02C8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03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C90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06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90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064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C0C59"/>
    <w:rPr>
      <w:rFonts w:ascii="Trebuchet MS" w:hAnsi="Trebuchet MS" w:cs="Arial"/>
      <w:color w:val="0066CC"/>
      <w:kern w:val="32"/>
      <w:sz w:val="36"/>
      <w:szCs w:val="38"/>
      <w:lang w:val="en-US" w:eastAsia="en-US"/>
    </w:rPr>
  </w:style>
  <w:style w:type="paragraph" w:styleId="ListParagraph">
    <w:name w:val="List Paragraph"/>
    <w:basedOn w:val="Normal"/>
    <w:uiPriority w:val="34"/>
    <w:qFormat/>
    <w:rsid w:val="001F60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1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utopia-seriously-good-urban-planning-should-aspire-to-it-33358" TargetMode="External"/><Relationship Id="rId13" Type="http://schemas.openxmlformats.org/officeDocument/2006/relationships/hyperlink" Target="http://www.qm.qld.gov.au/Events+and+Exhibitions/Events/2015/05/STEM+to+STEAM+Creative+Lab+2015" TargetMode="External"/><Relationship Id="rId18" Type="http://schemas.openxmlformats.org/officeDocument/2006/relationships/hyperlink" Target="http://www.canberratimes.com.au/act-news/canberra-life/canberras-culture-cycle-knitted-activewear-wins-australian-wool-fashion-award-20160707-gq0osc.html" TargetMode="External"/><Relationship Id="rId26" Type="http://schemas.openxmlformats.org/officeDocument/2006/relationships/hyperlink" Target="https://knepublishing.com/index.php/KnE-Engineering/article/view/588/185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g"/><Relationship Id="rId7" Type="http://schemas.openxmlformats.org/officeDocument/2006/relationships/hyperlink" Target="https://theconversation.com/beyonce-and-the-cultural-lure-of-sweat-57339" TargetMode="External"/><Relationship Id="rId12" Type="http://schemas.openxmlformats.org/officeDocument/2006/relationships/hyperlink" Target="https://www.researchgate.net/publication/282781152_Museums_as_Creative_Incubators" TargetMode="External"/><Relationship Id="rId17" Type="http://schemas.openxmlformats.org/officeDocument/2006/relationships/hyperlink" Target="http://www.canberra.edu.au/about-uc/faculties/arts-design/newsandevents/features-accordions/archives/transformations-in-cultural-leadership" TargetMode="External"/><Relationship Id="rId25" Type="http://schemas.openxmlformats.org/officeDocument/2006/relationships/hyperlink" Target="https://link.springer.com/chapter/10.1007%2F978-3-658-02365-2_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aftact.org.au/embracinginnovation" TargetMode="External"/><Relationship Id="rId20" Type="http://schemas.openxmlformats.org/officeDocument/2006/relationships/hyperlink" Target="https://anthillonline.com/urban-cycling-a-movement-a-market-or-bot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.net.au/radionational/programs/futuretense/the-future-of-museums-part-one/3063218" TargetMode="External"/><Relationship Id="rId24" Type="http://schemas.openxmlformats.org/officeDocument/2006/relationships/hyperlink" Target="https://www.journals.uio.no/index.php/museolog/article/view/32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dionz.co.nz/national/programmes/smarttalk/audio/2508036/smart-talk-at-the-auckland-museum-innovation-and-cultural-institutions" TargetMode="External"/><Relationship Id="rId23" Type="http://schemas.openxmlformats.org/officeDocument/2006/relationships/hyperlink" Target="http://onlinelibrary.wiley.com/doi/10.1111/j.2151-6952.2011.00095.x/abstract" TargetMode="External"/><Relationship Id="rId28" Type="http://schemas.openxmlformats.org/officeDocument/2006/relationships/hyperlink" Target="https://www.researchgate.net/profile/Angelina_Russo" TargetMode="External"/><Relationship Id="rId10" Type="http://schemas.openxmlformats.org/officeDocument/2006/relationships/hyperlink" Target="https://theconversation.com/reimagining-australia-by-bike-19545" TargetMode="External"/><Relationship Id="rId19" Type="http://schemas.openxmlformats.org/officeDocument/2006/relationships/hyperlink" Target="http://www.smh.com.au/technology/ideas-anyone-anyone-20110618-1g9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londons-skycycle-bike-route-elevation-of-the-white-male-elite-21961" TargetMode="External"/><Relationship Id="rId14" Type="http://schemas.openxmlformats.org/officeDocument/2006/relationships/hyperlink" Target="http://www.stepup.edu.au/stem-to-steam-creative-lab/" TargetMode="External"/><Relationship Id="rId22" Type="http://schemas.openxmlformats.org/officeDocument/2006/relationships/hyperlink" Target="http://www.fabricate.studio/" TargetMode="External"/><Relationship Id="rId27" Type="http://schemas.openxmlformats.org/officeDocument/2006/relationships/hyperlink" Target="http://www.bcs.org/upload/pdf/ewic_eva08_paper26.pdf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gelina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C:\Users\Angelina\AppData\Roaming\Microsoft\Templates\Business e-mail newsletter.dot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2003-07-30T23:56:00Z</cp:lastPrinted>
  <dcterms:created xsi:type="dcterms:W3CDTF">2019-02-18T03:54:00Z</dcterms:created>
  <dcterms:modified xsi:type="dcterms:W3CDTF">2019-02-18T03:54:00Z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